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jc w:val="center"/>
        <w:rPr>
          <w:b/>
          <w:sz w:val="28"/>
          <w:szCs w:val="28"/>
        </w:rPr>
      </w:pPr>
      <w:bookmarkStart w:id="0" w:name="_GoBack"/>
      <w:r>
        <w:rPr>
          <w:rFonts w:ascii="宋体" w:hAnsi="宋体" w:eastAsia="宋体" w:cs="宋体"/>
          <w:b/>
          <w:color w:val="000000"/>
          <w:kern w:val="0"/>
          <w:sz w:val="28"/>
          <w:szCs w:val="28"/>
          <w:bdr w:val="none" w:color="auto" w:sz="0" w:space="0"/>
          <w:lang w:val="en-US" w:eastAsia="zh-CN" w:bidi="ar"/>
        </w:rPr>
        <w:t>关于申报2017/2018学年“优良学风班”立项活动的通知</w:t>
      </w:r>
      <w:bookmarkEnd w:id="0"/>
      <w:r>
        <w:rPr>
          <w:rFonts w:ascii="宋体" w:hAnsi="宋体" w:eastAsia="宋体" w:cs="宋体"/>
          <w:b/>
          <w:kern w:val="0"/>
          <w:sz w:val="28"/>
          <w:szCs w:val="28"/>
          <w:bdr w:val="none" w:color="auto" w:sz="0" w:space="0"/>
          <w:lang w:val="en-US" w:eastAsia="zh-CN" w:bidi="ar"/>
        </w:rPr>
        <w:t xml:space="preserve"> </w:t>
      </w:r>
    </w:p>
    <w:p>
      <w:pPr>
        <w:pStyle w:val="2"/>
        <w:keepNext w:val="0"/>
        <w:keepLines w:val="0"/>
        <w:widowControl/>
        <w:suppressLineNumbers w:val="0"/>
        <w:shd w:val="clear" w:fill="FFFFFF"/>
        <w:spacing w:before="406" w:beforeAutospacing="0" w:after="105" w:afterAutospacing="0" w:line="360" w:lineRule="atLeast"/>
        <w:ind w:left="300" w:right="150"/>
      </w:pPr>
      <w:r>
        <w:rPr>
          <w:rFonts w:hint="eastAsia" w:ascii="宋体" w:hAnsi="宋体" w:eastAsia="宋体" w:cs="宋体"/>
          <w:color w:val="111111"/>
          <w:sz w:val="27"/>
          <w:szCs w:val="27"/>
          <w:shd w:val="clear" w:fill="FFFFFF"/>
        </w:rPr>
        <w:t>各学院：</w:t>
      </w:r>
    </w:p>
    <w:p>
      <w:pPr>
        <w:pStyle w:val="2"/>
        <w:keepNext w:val="0"/>
        <w:keepLines w:val="0"/>
        <w:widowControl/>
        <w:suppressLineNumbers w:val="0"/>
        <w:shd w:val="clear" w:fill="FFFFFF"/>
        <w:spacing w:before="406" w:beforeAutospacing="0" w:after="105" w:afterAutospacing="0" w:line="360" w:lineRule="atLeast"/>
        <w:ind w:left="300" w:right="150"/>
      </w:pPr>
      <w:r>
        <w:rPr>
          <w:rFonts w:ascii="微软雅黑" w:hAnsi="微软雅黑" w:eastAsia="微软雅黑" w:cs="微软雅黑"/>
          <w:color w:val="111111"/>
          <w:sz w:val="27"/>
          <w:szCs w:val="27"/>
          <w:shd w:val="clear" w:fill="FFFFFF"/>
        </w:rPr>
        <w:t>   </w:t>
      </w:r>
      <w:r>
        <w:rPr>
          <w:rFonts w:ascii="Calibri" w:hAnsi="Calibri" w:eastAsia="微软雅黑" w:cs="Calibri"/>
          <w:color w:val="111111"/>
          <w:sz w:val="27"/>
          <w:szCs w:val="27"/>
          <w:shd w:val="clear" w:fill="FFFFFF"/>
        </w:rPr>
        <w:t> </w:t>
      </w:r>
      <w:r>
        <w:rPr>
          <w:rFonts w:hint="eastAsia" w:ascii="宋体" w:hAnsi="宋体" w:eastAsia="宋体" w:cs="宋体"/>
          <w:color w:val="111111"/>
          <w:sz w:val="27"/>
          <w:szCs w:val="27"/>
          <w:shd w:val="clear" w:fill="FFFFFF"/>
        </w:rPr>
        <w:t>为了强调学风建设的过程性原则，进一步营造良好的校风、学风、班风，根据《温州大学“优良学风班”评选办法》文件有关规定，现决定开展2017/2018学年“优良学风班”创建的申报立项活动，并将有关事项通知如下：</w:t>
      </w:r>
    </w:p>
    <w:p>
      <w:pPr>
        <w:pStyle w:val="2"/>
        <w:keepNext w:val="0"/>
        <w:keepLines w:val="0"/>
        <w:widowControl/>
        <w:suppressLineNumbers w:val="0"/>
        <w:shd w:val="clear" w:fill="FFFFFF"/>
        <w:spacing w:before="406" w:beforeAutospacing="0" w:after="105" w:afterAutospacing="0" w:line="360" w:lineRule="atLeast"/>
        <w:ind w:left="300" w:right="150"/>
      </w:pPr>
      <w:r>
        <w:rPr>
          <w:rFonts w:hint="eastAsia" w:ascii="微软雅黑" w:hAnsi="微软雅黑" w:eastAsia="微软雅黑" w:cs="微软雅黑"/>
          <w:color w:val="111111"/>
          <w:sz w:val="27"/>
          <w:szCs w:val="27"/>
          <w:shd w:val="clear" w:fill="FFFFFF"/>
        </w:rPr>
        <w:t>    </w:t>
      </w:r>
      <w:r>
        <w:rPr>
          <w:rStyle w:val="4"/>
          <w:rFonts w:hint="eastAsia" w:ascii="微软雅黑" w:hAnsi="微软雅黑" w:eastAsia="微软雅黑" w:cs="微软雅黑"/>
          <w:b/>
          <w:color w:val="111111"/>
          <w:sz w:val="27"/>
          <w:szCs w:val="27"/>
          <w:shd w:val="clear" w:fill="FFFFFF"/>
        </w:rPr>
        <w:t>一、申报条件</w:t>
      </w:r>
    </w:p>
    <w:p>
      <w:pPr>
        <w:pStyle w:val="2"/>
        <w:keepNext w:val="0"/>
        <w:keepLines w:val="0"/>
        <w:widowControl/>
        <w:suppressLineNumbers w:val="0"/>
        <w:shd w:val="clear" w:fill="FFFFFF"/>
        <w:spacing w:before="406" w:beforeAutospacing="0" w:after="105" w:afterAutospacing="0" w:line="360" w:lineRule="atLeast"/>
        <w:ind w:left="300" w:right="150"/>
      </w:pPr>
      <w:r>
        <w:rPr>
          <w:rFonts w:hint="eastAsia" w:ascii="宋体" w:hAnsi="宋体" w:eastAsia="宋体" w:cs="宋体"/>
          <w:color w:val="111111"/>
          <w:sz w:val="27"/>
          <w:szCs w:val="27"/>
          <w:shd w:val="clear" w:fill="FFFFFF"/>
        </w:rPr>
        <w:t> </w:t>
      </w:r>
      <w:r>
        <w:rPr>
          <w:sz w:val="19"/>
          <w:szCs w:val="19"/>
          <w:shd w:val="clear" w:fill="FFFFFF"/>
        </w:rPr>
        <w:t xml:space="preserve"> </w:t>
      </w:r>
      <w:r>
        <w:rPr>
          <w:rFonts w:hint="eastAsia" w:ascii="宋体" w:hAnsi="宋体" w:eastAsia="宋体" w:cs="宋体"/>
          <w:color w:val="111111"/>
          <w:sz w:val="27"/>
          <w:szCs w:val="27"/>
          <w:shd w:val="clear" w:fill="FFFFFF"/>
        </w:rPr>
        <w:t>1.全校普通全日制本、专科班级；</w:t>
      </w:r>
    </w:p>
    <w:p>
      <w:pPr>
        <w:pStyle w:val="2"/>
        <w:keepNext w:val="0"/>
        <w:keepLines w:val="0"/>
        <w:widowControl/>
        <w:suppressLineNumbers w:val="0"/>
        <w:shd w:val="clear" w:fill="FFFFFF"/>
        <w:spacing w:before="406" w:beforeAutospacing="0" w:after="105" w:afterAutospacing="0" w:line="360" w:lineRule="atLeast"/>
        <w:ind w:left="300" w:right="150" w:firstLine="420"/>
      </w:pPr>
      <w:r>
        <w:rPr>
          <w:rFonts w:hint="eastAsia" w:ascii="宋体" w:hAnsi="宋体" w:eastAsia="宋体" w:cs="宋体"/>
          <w:color w:val="111111"/>
          <w:sz w:val="27"/>
          <w:szCs w:val="27"/>
          <w:shd w:val="clear" w:fill="FFFFFF"/>
        </w:rPr>
        <w:t>2.上学期没有发生重大恶性事故或安全稳定事件的班级；</w:t>
      </w:r>
    </w:p>
    <w:p>
      <w:pPr>
        <w:pStyle w:val="2"/>
        <w:keepNext w:val="0"/>
        <w:keepLines w:val="0"/>
        <w:widowControl/>
        <w:suppressLineNumbers w:val="0"/>
        <w:shd w:val="clear" w:fill="FFFFFF"/>
        <w:spacing w:before="406" w:beforeAutospacing="0" w:after="105" w:afterAutospacing="0" w:line="360" w:lineRule="atLeast"/>
        <w:ind w:left="300" w:right="150" w:firstLine="420"/>
      </w:pPr>
      <w:r>
        <w:rPr>
          <w:rFonts w:hint="eastAsia" w:ascii="宋体" w:hAnsi="宋体" w:eastAsia="宋体" w:cs="宋体"/>
          <w:color w:val="111111"/>
          <w:sz w:val="27"/>
          <w:szCs w:val="27"/>
          <w:shd w:val="clear" w:fill="FFFFFF"/>
        </w:rPr>
        <w:t>3.2014级</w:t>
      </w:r>
      <w:r>
        <w:rPr>
          <w:rFonts w:hint="eastAsia" w:ascii="宋体" w:hAnsi="宋体" w:eastAsia="宋体" w:cs="宋体"/>
          <w:color w:val="FF0000"/>
          <w:sz w:val="27"/>
          <w:szCs w:val="27"/>
          <w:shd w:val="clear" w:fill="FFFFFF"/>
          <w:lang w:eastAsia="zh-CN"/>
        </w:rPr>
        <w:t>【</w:t>
      </w:r>
      <w:r>
        <w:rPr>
          <w:rFonts w:hint="eastAsia" w:ascii="宋体" w:hAnsi="宋体" w:eastAsia="宋体" w:cs="宋体"/>
          <w:color w:val="FF0000"/>
          <w:sz w:val="27"/>
          <w:szCs w:val="27"/>
          <w:shd w:val="clear" w:fill="FFFFFF"/>
          <w:lang w:val="en-US" w:eastAsia="zh-CN"/>
        </w:rPr>
        <w:t>14级仅针对建工学院，其他学院14级不用申报</w:t>
      </w:r>
      <w:r>
        <w:rPr>
          <w:rFonts w:hint="eastAsia" w:ascii="宋体" w:hAnsi="宋体" w:eastAsia="宋体" w:cs="宋体"/>
          <w:color w:val="FF0000"/>
          <w:sz w:val="27"/>
          <w:szCs w:val="27"/>
          <w:shd w:val="clear" w:fill="FFFFFF"/>
          <w:lang w:eastAsia="zh-CN"/>
        </w:rPr>
        <w:t>】</w:t>
      </w:r>
      <w:r>
        <w:rPr>
          <w:rFonts w:hint="eastAsia" w:ascii="宋体" w:hAnsi="宋体" w:eastAsia="宋体" w:cs="宋体"/>
          <w:color w:val="111111"/>
          <w:sz w:val="27"/>
          <w:szCs w:val="27"/>
          <w:shd w:val="clear" w:fill="FFFFFF"/>
        </w:rPr>
        <w:t>、2015级、2016级班级请参照 《温州大学“优良学风班”评选办法（2016年修订）》（行政〔2016〕150号），见附件1。</w:t>
      </w:r>
    </w:p>
    <w:p>
      <w:pPr>
        <w:pStyle w:val="2"/>
        <w:keepNext w:val="0"/>
        <w:keepLines w:val="0"/>
        <w:widowControl/>
        <w:suppressLineNumbers w:val="0"/>
        <w:shd w:val="clear" w:fill="FFFFFF"/>
        <w:spacing w:before="406" w:beforeAutospacing="0" w:after="105" w:afterAutospacing="0" w:line="360" w:lineRule="atLeast"/>
        <w:ind w:left="300" w:right="150" w:firstLine="420"/>
      </w:pPr>
      <w:r>
        <w:rPr>
          <w:rFonts w:hint="eastAsia" w:ascii="宋体" w:hAnsi="宋体" w:eastAsia="宋体" w:cs="宋体"/>
          <w:color w:val="111111"/>
          <w:sz w:val="27"/>
          <w:szCs w:val="27"/>
          <w:shd w:val="clear" w:fill="FFFFFF"/>
        </w:rPr>
        <w:t>4.2017级班级请参照《温州大学“优良学风班”评选办法（2017年修订）》（行政〔2017〕223号）, 见附件2。</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Style w:val="4"/>
          <w:rFonts w:hint="eastAsia" w:ascii="微软雅黑" w:hAnsi="微软雅黑" w:eastAsia="微软雅黑" w:cs="微软雅黑"/>
          <w:b/>
          <w:color w:val="111111"/>
          <w:sz w:val="27"/>
          <w:szCs w:val="27"/>
          <w:shd w:val="clear" w:fill="FFFFFF"/>
        </w:rPr>
        <w:t>二、申报程序</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1．</w:t>
      </w:r>
      <w:r>
        <w:rPr>
          <w:rStyle w:val="4"/>
          <w:rFonts w:hint="eastAsia" w:ascii="宋体" w:hAnsi="宋体" w:eastAsia="宋体" w:cs="宋体"/>
          <w:b/>
          <w:color w:val="111111"/>
          <w:sz w:val="27"/>
          <w:szCs w:val="27"/>
          <w:shd w:val="clear" w:fill="FFFFFF"/>
        </w:rPr>
        <w:t>2017年</w:t>
      </w:r>
      <w:r>
        <w:rPr>
          <w:rStyle w:val="4"/>
          <w:rFonts w:hint="default" w:ascii="Calibri" w:hAnsi="Calibri" w:eastAsia="宋体" w:cs="Calibri"/>
          <w:b/>
          <w:color w:val="111111"/>
          <w:sz w:val="27"/>
          <w:szCs w:val="27"/>
          <w:shd w:val="clear" w:fill="FFFFFF"/>
        </w:rPr>
        <w:t>11</w:t>
      </w:r>
      <w:r>
        <w:rPr>
          <w:rStyle w:val="4"/>
          <w:rFonts w:hint="eastAsia" w:ascii="宋体" w:hAnsi="宋体" w:eastAsia="宋体" w:cs="宋体"/>
          <w:b/>
          <w:color w:val="111111"/>
          <w:sz w:val="27"/>
          <w:szCs w:val="27"/>
          <w:shd w:val="clear" w:fill="FFFFFF"/>
        </w:rPr>
        <w:t>月</w:t>
      </w:r>
      <w:r>
        <w:rPr>
          <w:rStyle w:val="4"/>
          <w:rFonts w:hint="default" w:ascii="Calibri" w:hAnsi="Calibri" w:eastAsia="宋体" w:cs="Calibri"/>
          <w:b/>
          <w:color w:val="111111"/>
          <w:sz w:val="27"/>
          <w:szCs w:val="27"/>
          <w:shd w:val="clear" w:fill="FFFFFF"/>
        </w:rPr>
        <w:t>5</w:t>
      </w:r>
      <w:r>
        <w:rPr>
          <w:rStyle w:val="4"/>
          <w:rFonts w:hint="eastAsia" w:ascii="宋体" w:hAnsi="宋体" w:eastAsia="宋体" w:cs="宋体"/>
          <w:b/>
          <w:color w:val="111111"/>
          <w:sz w:val="27"/>
          <w:szCs w:val="27"/>
          <w:shd w:val="clear" w:fill="FFFFFF"/>
        </w:rPr>
        <w:t>日</w:t>
      </w:r>
      <w:r>
        <w:rPr>
          <w:rStyle w:val="4"/>
          <w:rFonts w:hint="default" w:ascii="Calibri" w:hAnsi="Calibri" w:eastAsia="宋体" w:cs="Calibri"/>
          <w:b/>
          <w:color w:val="111111"/>
          <w:sz w:val="27"/>
          <w:szCs w:val="27"/>
          <w:shd w:val="clear" w:fill="FFFFFF"/>
        </w:rPr>
        <w:t>-11</w:t>
      </w:r>
      <w:r>
        <w:rPr>
          <w:rStyle w:val="4"/>
          <w:rFonts w:hint="eastAsia" w:ascii="宋体" w:hAnsi="宋体" w:eastAsia="宋体" w:cs="宋体"/>
          <w:b/>
          <w:color w:val="111111"/>
          <w:sz w:val="27"/>
          <w:szCs w:val="27"/>
          <w:shd w:val="clear" w:fill="FFFFFF"/>
        </w:rPr>
        <w:t>月</w:t>
      </w:r>
      <w:r>
        <w:rPr>
          <w:rStyle w:val="4"/>
          <w:rFonts w:hint="default" w:ascii="Calibri" w:hAnsi="Calibri" w:eastAsia="宋体" w:cs="Calibri"/>
          <w:b/>
          <w:color w:val="111111"/>
          <w:sz w:val="27"/>
          <w:szCs w:val="27"/>
          <w:shd w:val="clear" w:fill="FFFFFF"/>
        </w:rPr>
        <w:t>30</w:t>
      </w:r>
      <w:r>
        <w:rPr>
          <w:rStyle w:val="4"/>
          <w:rFonts w:hint="eastAsia" w:ascii="宋体" w:hAnsi="宋体" w:eastAsia="宋体" w:cs="宋体"/>
          <w:b/>
          <w:color w:val="111111"/>
          <w:sz w:val="27"/>
          <w:szCs w:val="27"/>
          <w:shd w:val="clear" w:fill="FFFFFF"/>
        </w:rPr>
        <w:t>日，</w:t>
      </w:r>
      <w:r>
        <w:rPr>
          <w:rFonts w:hint="eastAsia" w:ascii="宋体" w:hAnsi="宋体" w:eastAsia="宋体" w:cs="宋体"/>
          <w:color w:val="111111"/>
          <w:sz w:val="27"/>
          <w:szCs w:val="27"/>
          <w:shd w:val="clear" w:fill="FFFFFF"/>
        </w:rPr>
        <w:t>学工系统申报</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学工系统----评奖评优----集体评奖----集体评奖申请----选择“</w:t>
      </w:r>
      <w:r>
        <w:rPr>
          <w:rStyle w:val="4"/>
          <w:rFonts w:hint="eastAsia" w:ascii="宋体" w:hAnsi="宋体" w:eastAsia="宋体" w:cs="宋体"/>
          <w:b/>
          <w:color w:val="111111"/>
          <w:sz w:val="27"/>
          <w:szCs w:val="27"/>
          <w:shd w:val="clear" w:fill="FFFFFF"/>
        </w:rPr>
        <w:t>2017-2018学年优良学风班立项</w:t>
      </w:r>
      <w:r>
        <w:rPr>
          <w:rFonts w:hint="eastAsia" w:ascii="宋体" w:hAnsi="宋体" w:eastAsia="宋体" w:cs="宋体"/>
          <w:color w:val="111111"/>
          <w:sz w:val="27"/>
          <w:szCs w:val="27"/>
          <w:shd w:val="clear" w:fill="FFFFFF"/>
        </w:rPr>
        <w:t>”。</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Style w:val="4"/>
          <w:rFonts w:hint="eastAsia" w:ascii="宋体" w:hAnsi="宋体" w:eastAsia="宋体" w:cs="宋体"/>
          <w:b/>
          <w:color w:val="111111"/>
          <w:sz w:val="27"/>
          <w:szCs w:val="27"/>
          <w:shd w:val="clear" w:fill="FFFFFF"/>
        </w:rPr>
        <w:t>注意：“优良学风班立项申请”只能由班长在系统里操作，如班长无法提交申请，请先在学工系统的[学生干部队伍]中申请“学院班级班长”职务。学工系统无申请，提交纸质材料无效。</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2．申报班级填写</w:t>
      </w:r>
      <w:r>
        <w:rPr>
          <w:rFonts w:hint="eastAsia" w:ascii="宋体" w:hAnsi="宋体" w:eastAsia="宋体" w:cs="宋体"/>
          <w:color w:val="111111"/>
          <w:sz w:val="27"/>
          <w:szCs w:val="27"/>
          <w:highlight w:val="yellow"/>
          <w:shd w:val="clear" w:fill="FFFFFF"/>
        </w:rPr>
        <w:t>申报表（见附件3）、申报材料（包括班级现状、努力方向和具体措施）和一览表（见附件4）</w:t>
      </w:r>
      <w:r>
        <w:rPr>
          <w:rFonts w:hint="eastAsia" w:ascii="宋体" w:hAnsi="宋体" w:eastAsia="宋体" w:cs="宋体"/>
          <w:color w:val="111111"/>
          <w:sz w:val="27"/>
          <w:szCs w:val="27"/>
          <w:shd w:val="clear" w:fill="FFFFFF"/>
        </w:rPr>
        <w:t>，A4纸打印纸质申报材料一份，左侧两钉装订，班主任签署意见并签字，各班级将所有申报材料汇总给学院。</w:t>
      </w:r>
      <w:r>
        <w:rPr>
          <w:rFonts w:hint="eastAsia" w:ascii="宋体" w:hAnsi="宋体" w:eastAsia="宋体" w:cs="宋体"/>
          <w:color w:val="FF0000"/>
          <w:sz w:val="27"/>
          <w:szCs w:val="27"/>
          <w:shd w:val="clear" w:fill="FFFFFF"/>
          <w:lang w:eastAsia="zh-CN"/>
        </w:rPr>
        <w:t>【法政学院上述材料</w:t>
      </w:r>
      <w:r>
        <w:rPr>
          <w:rFonts w:hint="eastAsia" w:ascii="宋体" w:hAnsi="宋体" w:eastAsia="宋体" w:cs="宋体"/>
          <w:color w:val="FF0000"/>
          <w:sz w:val="27"/>
          <w:szCs w:val="27"/>
          <w:shd w:val="clear" w:fill="FFFFFF"/>
          <w:lang w:eastAsia="zh-CN"/>
        </w:rPr>
        <w:t>电子版</w:t>
      </w:r>
      <w:r>
        <w:rPr>
          <w:rFonts w:hint="default" w:ascii="宋体" w:hAnsi="宋体" w:eastAsia="宋体" w:cs="宋体"/>
          <w:color w:val="FF0000"/>
          <w:sz w:val="27"/>
          <w:szCs w:val="27"/>
          <w:shd w:val="clear" w:fill="FFFFFF"/>
          <w:lang w:eastAsia="zh-CN"/>
        </w:rPr>
        <w:t>打包压缩文件发至学院</w:t>
      </w:r>
      <w:r>
        <w:rPr>
          <w:rFonts w:hint="eastAsia" w:ascii="宋体" w:hAnsi="宋体" w:eastAsia="宋体" w:cs="宋体"/>
          <w:color w:val="FF0000"/>
          <w:sz w:val="27"/>
          <w:szCs w:val="27"/>
          <w:shd w:val="clear" w:fill="FFFFFF"/>
          <w:lang w:val="en-US" w:eastAsia="zh-CN"/>
        </w:rPr>
        <w:t>学习部邮箱（1075281296@qq.com），</w:t>
      </w:r>
      <w:r>
        <w:rPr>
          <w:rFonts w:hint="eastAsia" w:ascii="宋体" w:hAnsi="宋体" w:eastAsia="宋体" w:cs="宋体"/>
          <w:color w:val="FF0000"/>
          <w:sz w:val="27"/>
          <w:szCs w:val="27"/>
          <w:shd w:val="clear" w:fill="FFFFFF"/>
          <w:lang w:eastAsia="zh-CN"/>
        </w:rPr>
        <w:t>纸质材料的提交截止时间为</w:t>
      </w:r>
      <w:r>
        <w:rPr>
          <w:rFonts w:hint="eastAsia" w:ascii="宋体" w:hAnsi="宋体" w:eastAsia="宋体" w:cs="宋体"/>
          <w:b/>
          <w:bCs/>
          <w:color w:val="FF0000"/>
          <w:sz w:val="27"/>
          <w:szCs w:val="27"/>
          <w:shd w:val="clear" w:fill="FFFFFF"/>
          <w:lang w:val="en-US" w:eastAsia="zh-CN"/>
        </w:rPr>
        <w:t>11月30日下午5点</w:t>
      </w:r>
      <w:r>
        <w:rPr>
          <w:rFonts w:hint="eastAsia" w:ascii="宋体" w:hAnsi="宋体" w:eastAsia="宋体" w:cs="宋体"/>
          <w:color w:val="FF0000"/>
          <w:sz w:val="27"/>
          <w:szCs w:val="27"/>
          <w:shd w:val="clear" w:fill="FFFFFF"/>
          <w:lang w:val="en-US" w:eastAsia="zh-CN"/>
        </w:rPr>
        <w:t>，交到团学114办公室 学习部，联系人宋同学：</w:t>
      </w:r>
      <w:r>
        <w:rPr>
          <w:rFonts w:hint="eastAsia" w:ascii="Arial" w:hAnsi="Arial" w:eastAsia="宋体" w:cs="Arial"/>
          <w:b w:val="0"/>
          <w:i w:val="0"/>
          <w:caps w:val="0"/>
          <w:color w:val="40454C"/>
          <w:spacing w:val="0"/>
          <w:sz w:val="24"/>
          <w:szCs w:val="24"/>
          <w:shd w:val="clear" w:fill="FFFFFF"/>
          <w:lang w:val="en-US" w:eastAsia="zh-CN"/>
        </w:rPr>
        <w:t>18267838123</w:t>
      </w:r>
      <w:r>
        <w:rPr>
          <w:rFonts w:hint="eastAsia" w:ascii="宋体" w:hAnsi="宋体" w:eastAsia="宋体" w:cs="宋体"/>
          <w:color w:val="FF0000"/>
          <w:sz w:val="27"/>
          <w:szCs w:val="27"/>
          <w:shd w:val="clear" w:fill="FFFFFF"/>
          <w:lang w:eastAsia="zh-CN"/>
        </w:rPr>
        <w:t>】</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3.各学院在对申报材料进行审核的基础上，充分听取任课教师对班级学风评价的意见后，拟确定立项班级名单，</w:t>
      </w:r>
      <w:r>
        <w:rPr>
          <w:rFonts w:hint="eastAsia" w:ascii="宋体" w:hAnsi="宋体" w:eastAsia="宋体" w:cs="宋体"/>
          <w:color w:val="111111"/>
          <w:sz w:val="27"/>
          <w:szCs w:val="27"/>
          <w:highlight w:val="yellow"/>
          <w:shd w:val="clear" w:fill="FFFFFF"/>
        </w:rPr>
        <w:t>申报立项的班级必须附有该班级当学年三分之二以上任课教师的推荐意见（见附件5）</w:t>
      </w:r>
      <w:r>
        <w:rPr>
          <w:rFonts w:hint="eastAsia" w:ascii="宋体" w:hAnsi="宋体" w:eastAsia="宋体" w:cs="宋体"/>
          <w:color w:val="111111"/>
          <w:sz w:val="27"/>
          <w:szCs w:val="27"/>
          <w:shd w:val="clear" w:fill="FFFFFF"/>
        </w:rPr>
        <w:t>。</w:t>
      </w:r>
      <w:r>
        <w:rPr>
          <w:rFonts w:hint="eastAsia" w:ascii="微软雅黑" w:hAnsi="微软雅黑" w:eastAsia="微软雅黑" w:cs="微软雅黑"/>
          <w:color w:val="111111"/>
          <w:sz w:val="27"/>
          <w:szCs w:val="27"/>
          <w:shd w:val="clear" w:fill="FFFFFF"/>
        </w:rPr>
        <w:t>每个学院严格按照不超过班级数的20%比例推荐。</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4.学院网站公示。</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5.</w:t>
      </w:r>
      <w:r>
        <w:rPr>
          <w:rStyle w:val="4"/>
          <w:rFonts w:hint="eastAsia" w:ascii="宋体" w:hAnsi="宋体" w:eastAsia="宋体" w:cs="宋体"/>
          <w:b/>
          <w:color w:val="111111"/>
          <w:sz w:val="27"/>
          <w:szCs w:val="27"/>
          <w:shd w:val="clear" w:fill="FFFFFF"/>
        </w:rPr>
        <w:t>2017年</w:t>
      </w:r>
      <w:r>
        <w:rPr>
          <w:rStyle w:val="4"/>
          <w:rFonts w:hint="default" w:ascii="Calibri" w:hAnsi="Calibri" w:eastAsia="宋体" w:cs="Calibri"/>
          <w:b/>
          <w:color w:val="111111"/>
          <w:sz w:val="27"/>
          <w:szCs w:val="27"/>
          <w:shd w:val="clear" w:fill="FFFFFF"/>
        </w:rPr>
        <w:t>12</w:t>
      </w:r>
      <w:r>
        <w:rPr>
          <w:rStyle w:val="4"/>
          <w:rFonts w:hint="eastAsia" w:ascii="宋体" w:hAnsi="宋体" w:eastAsia="宋体" w:cs="宋体"/>
          <w:b/>
          <w:color w:val="111111"/>
          <w:sz w:val="27"/>
          <w:szCs w:val="27"/>
          <w:shd w:val="clear" w:fill="FFFFFF"/>
        </w:rPr>
        <w:t>月</w:t>
      </w:r>
      <w:r>
        <w:rPr>
          <w:rStyle w:val="4"/>
          <w:rFonts w:hint="default" w:ascii="Calibri" w:hAnsi="Calibri" w:eastAsia="宋体" w:cs="Calibri"/>
          <w:b/>
          <w:color w:val="111111"/>
          <w:sz w:val="27"/>
          <w:szCs w:val="27"/>
          <w:shd w:val="clear" w:fill="FFFFFF"/>
        </w:rPr>
        <w:t>8</w:t>
      </w:r>
      <w:r>
        <w:rPr>
          <w:rStyle w:val="4"/>
          <w:rFonts w:hint="eastAsia" w:ascii="宋体" w:hAnsi="宋体" w:eastAsia="宋体" w:cs="宋体"/>
          <w:b/>
          <w:color w:val="111111"/>
          <w:sz w:val="27"/>
          <w:szCs w:val="27"/>
          <w:shd w:val="clear" w:fill="FFFFFF"/>
        </w:rPr>
        <w:t>日前</w:t>
      </w:r>
      <w:r>
        <w:rPr>
          <w:rFonts w:hint="eastAsia" w:ascii="宋体" w:hAnsi="宋体" w:eastAsia="宋体" w:cs="宋体"/>
          <w:color w:val="111111"/>
          <w:sz w:val="27"/>
          <w:szCs w:val="27"/>
          <w:shd w:val="clear" w:fill="FFFFFF"/>
        </w:rPr>
        <w:t>，各学院将《2017/2018学年“优良学风班”申报立项汇总表》（见附件4，电子和盖章的纸质材料）汇总到南校区行政楼 416A室学生处学生管理科</w:t>
      </w:r>
      <w:r>
        <w:rPr>
          <w:rFonts w:hint="eastAsia" w:ascii="宋体" w:hAnsi="宋体" w:eastAsia="宋体" w:cs="宋体"/>
          <w:color w:val="000000"/>
          <w:sz w:val="24"/>
          <w:szCs w:val="24"/>
          <w:shd w:val="clear" w:fill="FFFFFF"/>
        </w:rPr>
        <w:t>张潇</w:t>
      </w:r>
      <w:r>
        <w:rPr>
          <w:rFonts w:hint="eastAsia" w:ascii="宋体" w:hAnsi="宋体" w:eastAsia="宋体" w:cs="宋体"/>
          <w:color w:val="111111"/>
          <w:sz w:val="27"/>
          <w:szCs w:val="27"/>
          <w:shd w:val="clear" w:fill="FFFFFF"/>
        </w:rPr>
        <w:t>老师（邮箱：3238661370@qq.com），电话：86596067，</w:t>
      </w:r>
      <w:r>
        <w:rPr>
          <w:rStyle w:val="4"/>
          <w:rFonts w:hint="eastAsia" w:ascii="宋体" w:hAnsi="宋体" w:eastAsia="宋体" w:cs="宋体"/>
          <w:b/>
          <w:color w:val="111111"/>
          <w:sz w:val="27"/>
          <w:szCs w:val="27"/>
          <w:shd w:val="clear" w:fill="FFFFFF"/>
        </w:rPr>
        <w:t>逾期不再申报</w:t>
      </w:r>
      <w:r>
        <w:rPr>
          <w:rFonts w:hint="eastAsia" w:ascii="宋体" w:hAnsi="宋体" w:eastAsia="宋体" w:cs="宋体"/>
          <w:color w:val="111111"/>
          <w:sz w:val="27"/>
          <w:szCs w:val="27"/>
          <w:shd w:val="clear" w:fill="FFFFFF"/>
        </w:rPr>
        <w:t>。</w:t>
      </w:r>
    </w:p>
    <w:p>
      <w:pPr>
        <w:pStyle w:val="2"/>
        <w:keepNext w:val="0"/>
        <w:keepLines w:val="0"/>
        <w:widowControl/>
        <w:suppressLineNumbers w:val="0"/>
        <w:shd w:val="clear" w:fill="FFFFFF"/>
        <w:spacing w:before="406" w:beforeAutospacing="0" w:after="105" w:afterAutospacing="0" w:line="360" w:lineRule="atLeast"/>
        <w:ind w:left="300" w:right="150"/>
      </w:pPr>
      <w:r>
        <w:rPr>
          <w:rFonts w:hint="eastAsia" w:ascii="微软雅黑" w:hAnsi="微软雅黑" w:eastAsia="微软雅黑" w:cs="微软雅黑"/>
          <w:color w:val="111111"/>
          <w:sz w:val="27"/>
          <w:szCs w:val="27"/>
          <w:shd w:val="clear" w:fill="FFFFFF"/>
        </w:rPr>
        <w:t>    </w:t>
      </w:r>
      <w:r>
        <w:rPr>
          <w:rStyle w:val="4"/>
          <w:rFonts w:hint="eastAsia" w:ascii="微软雅黑" w:hAnsi="微软雅黑" w:eastAsia="微软雅黑" w:cs="微软雅黑"/>
          <w:b/>
          <w:color w:val="111111"/>
          <w:sz w:val="27"/>
          <w:szCs w:val="27"/>
          <w:shd w:val="clear" w:fill="FFFFFF"/>
        </w:rPr>
        <w:t>三、审批程序</w:t>
      </w:r>
    </w:p>
    <w:p>
      <w:pPr>
        <w:pStyle w:val="2"/>
        <w:keepNext w:val="0"/>
        <w:keepLines w:val="0"/>
        <w:widowControl/>
        <w:suppressLineNumbers w:val="0"/>
        <w:shd w:val="clear" w:fill="FFFFFF"/>
        <w:spacing w:before="406" w:beforeAutospacing="0" w:after="105" w:afterAutospacing="0" w:line="360" w:lineRule="atLeast"/>
        <w:ind w:left="300" w:right="150"/>
      </w:pPr>
      <w:r>
        <w:rPr>
          <w:rFonts w:hint="eastAsia" w:ascii="微软雅黑" w:hAnsi="微软雅黑" w:eastAsia="微软雅黑" w:cs="微软雅黑"/>
          <w:color w:val="111111"/>
          <w:sz w:val="27"/>
          <w:szCs w:val="27"/>
          <w:shd w:val="clear" w:fill="FFFFFF"/>
        </w:rPr>
        <w:t>   </w:t>
      </w:r>
      <w:r>
        <w:rPr>
          <w:rFonts w:hint="default" w:ascii="Calibri" w:hAnsi="Calibri" w:eastAsia="微软雅黑" w:cs="Calibri"/>
          <w:color w:val="111111"/>
          <w:sz w:val="27"/>
          <w:szCs w:val="27"/>
          <w:shd w:val="clear" w:fill="FFFFFF"/>
        </w:rPr>
        <w:t> </w:t>
      </w:r>
      <w:r>
        <w:rPr>
          <w:rFonts w:hint="eastAsia" w:ascii="宋体" w:hAnsi="宋体" w:eastAsia="宋体" w:cs="宋体"/>
          <w:color w:val="111111"/>
          <w:sz w:val="27"/>
          <w:szCs w:val="27"/>
          <w:shd w:val="clear" w:fill="FFFFFF"/>
        </w:rPr>
        <w:t>经学生处审核，确定拟立项班级并在校办公网上公示一周，最后将确定立项班级名单在校办公网上公布。</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Style w:val="4"/>
          <w:rFonts w:hint="eastAsia" w:ascii="微软雅黑" w:hAnsi="微软雅黑" w:eastAsia="微软雅黑" w:cs="微软雅黑"/>
          <w:b/>
          <w:color w:val="111111"/>
          <w:sz w:val="27"/>
          <w:szCs w:val="27"/>
          <w:shd w:val="clear" w:fill="FFFFFF"/>
        </w:rPr>
        <w:t>四、表彰奖励办法</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1.每学年的“优良学风班”将从立项的班级中评选产生。</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2.被评为“优良学风班”的班级，由学校授予荣誉称号，并给予奖金奖励。增加接下去的学年或学年各学期三等奖学金名额一名；毕业时增加校级优秀毕业生名额，具体名额数为获得“优良学风班”荣誉次数。</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微软雅黑" w:hAnsi="微软雅黑" w:eastAsia="微软雅黑" w:cs="微软雅黑"/>
          <w:color w:val="111111"/>
          <w:sz w:val="27"/>
          <w:szCs w:val="27"/>
          <w:shd w:val="clear" w:fill="FFFFFF"/>
        </w:rPr>
        <w:t> </w:t>
      </w:r>
      <w:r>
        <w:rPr>
          <w:rStyle w:val="4"/>
          <w:rFonts w:hint="eastAsia" w:ascii="微软雅黑" w:hAnsi="微软雅黑" w:eastAsia="微软雅黑" w:cs="微软雅黑"/>
          <w:b/>
          <w:color w:val="111111"/>
          <w:sz w:val="27"/>
          <w:szCs w:val="27"/>
          <w:shd w:val="clear" w:fill="FFFFFF"/>
        </w:rPr>
        <w:t>五、其他事项</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1.各学院要将“优良学风班”申报立项活动的通知精神及时传达到每个班级当中，广泛动员、营造氛围，认真组织符合条件的班级参加学校的申报立项活动，班主任要认真做好申报的指导工作，鼓励曾获得过“优良学风班”荣誉的班级继续申报；</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2.各学院要高度重视申报立项工作，每学年组织学院的“优良学风班”创建立项活动，在学院立项的基础上推优参加学校的创建立项活动，把创建过程作为优化学风建设的一个重要载体，周密安排，认真部署。</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微软雅黑" w:hAnsi="微软雅黑" w:eastAsia="微软雅黑" w:cs="微软雅黑"/>
          <w:color w:val="111111"/>
          <w:sz w:val="24"/>
          <w:szCs w:val="24"/>
          <w:shd w:val="clear" w:fill="FFFFFF"/>
        </w:rPr>
        <w:t> </w:t>
      </w:r>
    </w:p>
    <w:p>
      <w:pPr>
        <w:pStyle w:val="2"/>
        <w:keepNext w:val="0"/>
        <w:keepLines w:val="0"/>
        <w:widowControl/>
        <w:suppressLineNumbers w:val="0"/>
        <w:shd w:val="clear" w:fill="FFFFFF"/>
        <w:spacing w:before="406" w:beforeAutospacing="0" w:after="105" w:afterAutospacing="0" w:line="360" w:lineRule="atLeast"/>
        <w:ind w:left="300" w:right="150" w:firstLine="300"/>
      </w:pPr>
      <w:r>
        <w:rPr>
          <w:rFonts w:hint="eastAsia" w:ascii="宋体" w:hAnsi="宋体" w:eastAsia="宋体" w:cs="宋体"/>
          <w:color w:val="111111"/>
          <w:sz w:val="27"/>
          <w:szCs w:val="27"/>
          <w:shd w:val="clear" w:fill="FFFFFF"/>
        </w:rPr>
        <w:t>联系人：张老师  联系电话：86596067  邮箱:3238661370@qq.com</w:t>
      </w:r>
    </w:p>
    <w:p>
      <w:pPr>
        <w:pStyle w:val="2"/>
        <w:keepNext w:val="0"/>
        <w:keepLines w:val="0"/>
        <w:widowControl/>
        <w:suppressLineNumbers w:val="0"/>
        <w:shd w:val="clear" w:fill="FFFFFF"/>
        <w:spacing w:before="300" w:beforeAutospacing="0" w:line="360" w:lineRule="atLeast"/>
        <w:ind w:left="300" w:right="150"/>
      </w:pPr>
      <w:r>
        <w:rPr>
          <w:rFonts w:hint="eastAsia" w:ascii="微软雅黑" w:hAnsi="微软雅黑" w:eastAsia="微软雅黑" w:cs="微软雅黑"/>
          <w:color w:val="111111"/>
          <w:sz w:val="24"/>
          <w:szCs w:val="24"/>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Unicode M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Bookshelf Symbol 7">
    <w:panose1 w:val="05010101010101010101"/>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Arial">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1B8E"/>
    <w:rsid w:val="2C001B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sz w:val="19"/>
      <w:szCs w:val="19"/>
      <w:u w:val="none"/>
    </w:rPr>
  </w:style>
  <w:style w:type="character" w:styleId="6">
    <w:name w:val="Hyperlink"/>
    <w:basedOn w:val="3"/>
    <w:uiPriority w:val="0"/>
    <w:rPr>
      <w:color w:val="000000"/>
      <w:sz w:val="19"/>
      <w:szCs w:val="19"/>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2017-11-03T01:43:00Z</dcterms:created>
  <dc:creator>红孩子1992</dc:creator>
  <cp:lastModifiedBy>红孩子1992</cp:lastModifiedBy>
  <dcterms:modified xsi:type="dcterms:W3CDTF">2017-11-03T01:51:39Z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